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Pr="008511B6" w:rsidRDefault="008511B6" w:rsidP="003A1D49">
      <w:pPr>
        <w:jc w:val="center"/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ANEXO 2</w:t>
      </w:r>
    </w:p>
    <w:p w:rsidR="003A1D49" w:rsidRPr="008511B6" w:rsidRDefault="003A1D49" w:rsidP="00854D3A">
      <w:pPr>
        <w:rPr>
          <w:rFonts w:asciiTheme="minorHAnsi" w:hAnsiTheme="minorHAnsi" w:cstheme="minorHAnsi"/>
        </w:rPr>
      </w:pPr>
    </w:p>
    <w:p w:rsidR="00236356" w:rsidRPr="008511B6" w:rsidRDefault="00236356" w:rsidP="00236356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8511B6">
        <w:rPr>
          <w:rFonts w:asciiTheme="minorHAnsi" w:hAnsiTheme="minorHAnsi" w:cstheme="minorHAnsi"/>
          <w:b/>
          <w:spacing w:val="-3"/>
        </w:rPr>
        <w:t>SOLICITUD DE COTIZACIÓN DPYT 39 -2023</w:t>
      </w:r>
    </w:p>
    <w:p w:rsidR="00236356" w:rsidRPr="008511B6" w:rsidRDefault="00236356" w:rsidP="00236356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rFonts w:asciiTheme="minorHAnsi" w:hAnsiTheme="minorHAnsi" w:cstheme="minorHAnsi"/>
          <w:b/>
          <w:spacing w:val="-3"/>
        </w:rPr>
      </w:pPr>
    </w:p>
    <w:p w:rsidR="00236356" w:rsidRPr="008511B6" w:rsidRDefault="00236356" w:rsidP="00236356">
      <w:pPr>
        <w:jc w:val="center"/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COMPRA DE PANTALLA LED PARA EL ESTUDIO 2 DE TELEANTIOQUIA</w:t>
      </w:r>
    </w:p>
    <w:p w:rsidR="00236356" w:rsidRPr="008511B6" w:rsidRDefault="00236356" w:rsidP="003A1D49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236356" w:rsidRPr="008511B6" w:rsidRDefault="00236356" w:rsidP="003A1D49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3A1D49" w:rsidRPr="008511B6" w:rsidRDefault="003A1D49" w:rsidP="003A1D49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PREGUNTAS Y RESPUESTAS</w:t>
      </w:r>
    </w:p>
    <w:p w:rsidR="003A1D49" w:rsidRPr="008511B6" w:rsidRDefault="003A1D49" w:rsidP="00854D3A">
      <w:pPr>
        <w:rPr>
          <w:rFonts w:asciiTheme="minorHAnsi" w:hAnsiTheme="minorHAnsi" w:cstheme="minorHAnsi"/>
        </w:rPr>
      </w:pPr>
    </w:p>
    <w:p w:rsidR="008511B6" w:rsidRPr="008511B6" w:rsidRDefault="008511B6" w:rsidP="00854D3A">
      <w:pPr>
        <w:rPr>
          <w:rFonts w:asciiTheme="minorHAnsi" w:hAnsiTheme="minorHAnsi" w:cstheme="minorHAnsi"/>
        </w:rPr>
      </w:pPr>
    </w:p>
    <w:p w:rsidR="008511B6" w:rsidRPr="008511B6" w:rsidRDefault="008511B6" w:rsidP="008511B6">
      <w:pPr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PREGUNTA 1</w:t>
      </w:r>
    </w:p>
    <w:p w:rsidR="008511B6" w:rsidRPr="008511B6" w:rsidRDefault="008511B6" w:rsidP="008511B6">
      <w:pPr>
        <w:pStyle w:val="default0"/>
        <w:spacing w:after="31"/>
        <w:rPr>
          <w:rFonts w:asciiTheme="minorHAnsi" w:hAnsiTheme="minorHAnsi" w:cstheme="minorHAnsi"/>
          <w:i/>
        </w:rPr>
      </w:pPr>
      <w:r w:rsidRPr="008511B6">
        <w:rPr>
          <w:rFonts w:asciiTheme="minorHAnsi" w:hAnsiTheme="minorHAnsi" w:cstheme="minorHAnsi"/>
          <w:i/>
          <w:color w:val="000009"/>
        </w:rPr>
        <w:t xml:space="preserve">Muy amablemente solicitamos aplazar la visita a sitio. Hacemos esta solicitud teniendo en cuenta la proximidad de la fecha de apertura con la fecha de la visita obligatoria a sitio, sumado a ello que esta al final de un fin de semana festivo. Muy amablemente solicitamos esta visita obligatoria sea aplazada en lo posible la semana del 6 de junio </w:t>
      </w:r>
    </w:p>
    <w:p w:rsidR="008511B6" w:rsidRPr="008511B6" w:rsidRDefault="008511B6" w:rsidP="008511B6">
      <w:pPr>
        <w:rPr>
          <w:rFonts w:asciiTheme="minorHAnsi" w:hAnsiTheme="minorHAnsi" w:cstheme="minorHAnsi"/>
        </w:rPr>
      </w:pPr>
    </w:p>
    <w:p w:rsidR="008511B6" w:rsidRPr="008511B6" w:rsidRDefault="008511B6" w:rsidP="008511B6">
      <w:pPr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RESPUESTA 1</w:t>
      </w:r>
    </w:p>
    <w:p w:rsidR="008511B6" w:rsidRPr="008511B6" w:rsidRDefault="008511B6" w:rsidP="008511B6">
      <w:pPr>
        <w:rPr>
          <w:rFonts w:asciiTheme="minorHAnsi" w:hAnsiTheme="minorHAnsi" w:cstheme="minorHAnsi"/>
        </w:rPr>
      </w:pPr>
      <w:r w:rsidRPr="008511B6">
        <w:rPr>
          <w:rFonts w:asciiTheme="minorHAnsi" w:hAnsiTheme="minorHAnsi" w:cstheme="minorHAnsi"/>
        </w:rPr>
        <w:t>La visita no será aplazada.  Cualquier proveedor que no haya asistido a la visita podrá participar de la invitación.</w:t>
      </w:r>
    </w:p>
    <w:p w:rsidR="008511B6" w:rsidRPr="008511B6" w:rsidRDefault="008511B6" w:rsidP="008511B6">
      <w:pPr>
        <w:rPr>
          <w:rFonts w:asciiTheme="minorHAnsi" w:hAnsiTheme="minorHAnsi" w:cstheme="minorHAnsi"/>
        </w:rPr>
      </w:pPr>
    </w:p>
    <w:p w:rsidR="008511B6" w:rsidRPr="008511B6" w:rsidRDefault="008511B6" w:rsidP="008511B6">
      <w:pPr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PREGUNTA 2</w:t>
      </w:r>
    </w:p>
    <w:p w:rsidR="008511B6" w:rsidRPr="008511B6" w:rsidRDefault="008511B6" w:rsidP="008511B6">
      <w:pPr>
        <w:pStyle w:val="default0"/>
        <w:rPr>
          <w:rFonts w:asciiTheme="minorHAnsi" w:hAnsiTheme="minorHAnsi" w:cstheme="minorHAnsi"/>
        </w:rPr>
      </w:pPr>
      <w:r w:rsidRPr="008511B6">
        <w:rPr>
          <w:rFonts w:asciiTheme="minorHAnsi" w:hAnsiTheme="minorHAnsi" w:cstheme="minorHAnsi"/>
          <w:i/>
          <w:iCs/>
          <w:color w:val="000009"/>
        </w:rPr>
        <w:t xml:space="preserve">Podrán presentar su cotización todas las personas jurídicas, públicas o privadas, legalmente constituidas domiciliadas en Colombia. </w:t>
      </w:r>
      <w:r w:rsidRPr="008511B6">
        <w:rPr>
          <w:rFonts w:asciiTheme="minorHAnsi" w:hAnsiTheme="minorHAnsi" w:cstheme="minorHAnsi"/>
          <w:color w:val="000009"/>
        </w:rPr>
        <w:t xml:space="preserve">(el subrayado es nuestro) </w:t>
      </w:r>
    </w:p>
    <w:p w:rsidR="008511B6" w:rsidRPr="008511B6" w:rsidRDefault="008511B6" w:rsidP="008511B6">
      <w:pPr>
        <w:pStyle w:val="default0"/>
        <w:rPr>
          <w:rFonts w:asciiTheme="minorHAnsi" w:hAnsiTheme="minorHAnsi" w:cstheme="minorHAnsi"/>
        </w:rPr>
      </w:pPr>
      <w:r w:rsidRPr="008511B6">
        <w:rPr>
          <w:rFonts w:asciiTheme="minorHAnsi" w:hAnsiTheme="minorHAnsi" w:cstheme="minorHAnsi"/>
          <w:color w:val="000009"/>
        </w:rPr>
        <w:t xml:space="preserve">Solicitamos se aclare si para este proceso pueden participar personas jurídicas radicadas en el extranjero. </w:t>
      </w:r>
    </w:p>
    <w:p w:rsidR="008511B6" w:rsidRPr="008511B6" w:rsidRDefault="008511B6" w:rsidP="008511B6">
      <w:pPr>
        <w:pStyle w:val="default0"/>
        <w:rPr>
          <w:rFonts w:asciiTheme="minorHAnsi" w:hAnsiTheme="minorHAnsi" w:cstheme="minorHAnsi"/>
          <w:color w:val="000009"/>
        </w:rPr>
      </w:pPr>
    </w:p>
    <w:p w:rsidR="008511B6" w:rsidRPr="008511B6" w:rsidRDefault="008511B6" w:rsidP="008511B6">
      <w:pPr>
        <w:pStyle w:val="default0"/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RESPUESTA 2</w:t>
      </w:r>
    </w:p>
    <w:p w:rsidR="008511B6" w:rsidRPr="008511B6" w:rsidRDefault="008511B6" w:rsidP="008511B6">
      <w:pPr>
        <w:pStyle w:val="default0"/>
        <w:rPr>
          <w:rFonts w:asciiTheme="minorHAnsi" w:hAnsiTheme="minorHAnsi" w:cstheme="minorHAnsi"/>
        </w:rPr>
      </w:pPr>
      <w:r w:rsidRPr="008511B6">
        <w:rPr>
          <w:rFonts w:asciiTheme="minorHAnsi" w:hAnsiTheme="minorHAnsi" w:cstheme="minorHAnsi"/>
        </w:rPr>
        <w:t>Se realizará adenda</w:t>
      </w:r>
    </w:p>
    <w:p w:rsidR="008511B6" w:rsidRPr="008511B6" w:rsidRDefault="008511B6" w:rsidP="008511B6">
      <w:pPr>
        <w:rPr>
          <w:rFonts w:asciiTheme="minorHAnsi" w:hAnsiTheme="minorHAnsi" w:cstheme="minorHAnsi"/>
        </w:rPr>
      </w:pPr>
    </w:p>
    <w:p w:rsidR="008511B6" w:rsidRPr="008511B6" w:rsidRDefault="008511B6" w:rsidP="008511B6">
      <w:pPr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PREGUNTA 3</w:t>
      </w:r>
    </w:p>
    <w:p w:rsidR="008511B6" w:rsidRPr="008511B6" w:rsidRDefault="008511B6" w:rsidP="008511B6">
      <w:pPr>
        <w:pStyle w:val="default0"/>
        <w:rPr>
          <w:rFonts w:asciiTheme="minorHAnsi" w:hAnsiTheme="minorHAnsi" w:cstheme="minorHAnsi"/>
          <w:i/>
        </w:rPr>
      </w:pPr>
      <w:r w:rsidRPr="008511B6">
        <w:rPr>
          <w:rFonts w:asciiTheme="minorHAnsi" w:hAnsiTheme="minorHAnsi" w:cstheme="minorHAnsi"/>
          <w:b/>
          <w:bCs/>
          <w:i/>
          <w:color w:val="000009"/>
        </w:rPr>
        <w:t xml:space="preserve">EXPERIENCIA ESPECIFICA, </w:t>
      </w:r>
      <w:r w:rsidRPr="008511B6">
        <w:rPr>
          <w:rFonts w:asciiTheme="minorHAnsi" w:hAnsiTheme="minorHAnsi" w:cstheme="minorHAnsi"/>
          <w:i/>
          <w:iCs/>
          <w:color w:val="000009"/>
        </w:rPr>
        <w:t>Deben aportarse certificación es contractuales o actas de liquidación cuyo objeto contractual o alcance correspondan a la venta e instalación de pantallas led para el sector de televisión y audiovisual</w:t>
      </w:r>
      <w:r w:rsidRPr="008511B6">
        <w:rPr>
          <w:rFonts w:asciiTheme="minorHAnsi" w:hAnsiTheme="minorHAnsi" w:cstheme="minorHAnsi"/>
          <w:i/>
          <w:color w:val="000009"/>
        </w:rPr>
        <w:t>. (el subrayado es nuestro). Muy amablemente solicitamos se aclare si esta experiencia aplica de manera conjunta o puede ser demostrada en algunos de los sectores antes mencionados</w:t>
      </w:r>
      <w:r w:rsidRPr="008511B6">
        <w:rPr>
          <w:rFonts w:asciiTheme="minorHAnsi" w:hAnsiTheme="minorHAnsi" w:cstheme="minorHAnsi"/>
          <w:b/>
          <w:bCs/>
          <w:i/>
          <w:color w:val="000009"/>
        </w:rPr>
        <w:t xml:space="preserve">. </w:t>
      </w:r>
      <w:r w:rsidRPr="008511B6">
        <w:rPr>
          <w:rFonts w:asciiTheme="minorHAnsi" w:hAnsiTheme="minorHAnsi" w:cstheme="minorHAnsi"/>
          <w:i/>
          <w:color w:val="000009"/>
        </w:rPr>
        <w:t xml:space="preserve">Así mismo solicitamos que la suma de esta experiencia sea reconsiderada a un valor más bajo, consideramos que $ 1.320.000.00 es un valor muy alto </w:t>
      </w:r>
    </w:p>
    <w:p w:rsidR="008511B6" w:rsidRPr="008511B6" w:rsidRDefault="008511B6" w:rsidP="008511B6">
      <w:pPr>
        <w:rPr>
          <w:rFonts w:asciiTheme="minorHAnsi" w:hAnsiTheme="minorHAnsi" w:cstheme="minorHAnsi"/>
        </w:rPr>
      </w:pPr>
    </w:p>
    <w:p w:rsidR="008511B6" w:rsidRPr="008511B6" w:rsidRDefault="008511B6" w:rsidP="008511B6">
      <w:pPr>
        <w:rPr>
          <w:rFonts w:asciiTheme="minorHAnsi" w:hAnsiTheme="minorHAnsi" w:cstheme="minorHAnsi"/>
          <w:b/>
        </w:rPr>
      </w:pPr>
      <w:r w:rsidRPr="008511B6">
        <w:rPr>
          <w:rFonts w:asciiTheme="minorHAnsi" w:hAnsiTheme="minorHAnsi" w:cstheme="minorHAnsi"/>
          <w:b/>
        </w:rPr>
        <w:t>RESPUESTA 3</w:t>
      </w:r>
    </w:p>
    <w:p w:rsidR="008511B6" w:rsidRDefault="008511B6" w:rsidP="008511B6">
      <w:pPr>
        <w:rPr>
          <w:rFonts w:asciiTheme="minorHAnsi" w:hAnsiTheme="minorHAnsi" w:cstheme="minorHAnsi"/>
        </w:rPr>
      </w:pPr>
      <w:r w:rsidRPr="008511B6">
        <w:rPr>
          <w:rFonts w:asciiTheme="minorHAnsi" w:hAnsiTheme="minorHAnsi" w:cstheme="minorHAnsi"/>
        </w:rPr>
        <w:t>No se varía el valor solicitado en los contratos que acrediten experiencia, tal</w:t>
      </w:r>
      <w:r>
        <w:rPr>
          <w:rFonts w:asciiTheme="minorHAnsi" w:hAnsiTheme="minorHAnsi" w:cstheme="minorHAnsi"/>
        </w:rPr>
        <w:t xml:space="preserve"> </w:t>
      </w:r>
      <w:r w:rsidR="004D735F">
        <w:rPr>
          <w:rFonts w:asciiTheme="minorHAnsi" w:hAnsiTheme="minorHAnsi" w:cstheme="minorHAnsi"/>
        </w:rPr>
        <w:t>y como lo dice en los términos, numeral 3.7:</w:t>
      </w:r>
    </w:p>
    <w:p w:rsidR="004D735F" w:rsidRDefault="004D735F" w:rsidP="008511B6">
      <w:pPr>
        <w:rPr>
          <w:rFonts w:asciiTheme="minorHAnsi" w:hAnsiTheme="minorHAnsi" w:cstheme="minorHAnsi"/>
        </w:rPr>
      </w:pPr>
    </w:p>
    <w:p w:rsidR="004D735F" w:rsidRPr="004D735F" w:rsidRDefault="004D735F" w:rsidP="004D735F">
      <w:pPr>
        <w:pStyle w:val="Prrafodelista"/>
        <w:ind w:left="0" w:right="283"/>
        <w:jc w:val="both"/>
        <w:rPr>
          <w:rFonts w:asciiTheme="minorHAnsi" w:hAnsiTheme="minorHAnsi" w:cstheme="minorHAnsi"/>
          <w:spacing w:val="-3"/>
          <w:u w:val="single"/>
        </w:rPr>
      </w:pPr>
      <w:r w:rsidRPr="004D735F">
        <w:rPr>
          <w:rFonts w:asciiTheme="minorHAnsi" w:hAnsiTheme="minorHAnsi" w:cstheme="minorHAnsi"/>
        </w:rPr>
        <w:lastRenderedPageBreak/>
        <w:t>“</w:t>
      </w:r>
      <w:r w:rsidRPr="004D735F">
        <w:rPr>
          <w:rFonts w:asciiTheme="minorHAnsi" w:hAnsiTheme="minorHAnsi" w:cstheme="minorHAnsi"/>
        </w:rPr>
        <w:t>Deben aportarse certificaciones contractuales o</w:t>
      </w:r>
      <w:bookmarkStart w:id="0" w:name="_GoBack"/>
      <w:bookmarkEnd w:id="0"/>
      <w:r w:rsidRPr="004D735F">
        <w:rPr>
          <w:rFonts w:asciiTheme="minorHAnsi" w:hAnsiTheme="minorHAnsi" w:cstheme="minorHAnsi"/>
        </w:rPr>
        <w:t xml:space="preserve"> actas de liquidación cuyo objeto contractual o alcance correspondan a la venta e instalación de pantallas LED para el sector de Televisión y audiovisual y que se hayan terminado durante los últimos cinco (5) años anteriores a la publicación del presente proceso contractual. Sólo se tendrán en cuenta un máximo de tres (3) certificaciones contractuales o actas de liquidación, y la sumatoria del valor de las mismas deberá ser igual o superior al doble del presupuesto oficial de la presente invitación.</w:t>
      </w:r>
      <w:r w:rsidRPr="004D735F">
        <w:rPr>
          <w:rFonts w:asciiTheme="minorHAnsi" w:hAnsiTheme="minorHAnsi" w:cstheme="minorHAnsi"/>
          <w:u w:val="single"/>
        </w:rPr>
        <w:t xml:space="preserve"> Los valores de las certificaciones o liquidaciones se verificarán en SMMLV para el año de celebración de cada contrato certificado.</w:t>
      </w:r>
      <w:r w:rsidRPr="004D735F">
        <w:rPr>
          <w:rFonts w:asciiTheme="minorHAnsi" w:hAnsiTheme="minorHAnsi" w:cstheme="minorHAnsi"/>
          <w:u w:val="single"/>
        </w:rPr>
        <w:t>”</w:t>
      </w:r>
    </w:p>
    <w:p w:rsidR="004D735F" w:rsidRPr="004D735F" w:rsidRDefault="004D735F" w:rsidP="008511B6">
      <w:pPr>
        <w:rPr>
          <w:rFonts w:asciiTheme="minorHAnsi" w:hAnsiTheme="minorHAnsi" w:cstheme="minorHAnsi"/>
        </w:rPr>
      </w:pPr>
    </w:p>
    <w:p w:rsidR="008511B6" w:rsidRPr="004D735F" w:rsidRDefault="008511B6" w:rsidP="00854D3A">
      <w:pPr>
        <w:rPr>
          <w:rFonts w:asciiTheme="minorHAnsi" w:hAnsiTheme="minorHAnsi" w:cstheme="minorHAnsi"/>
        </w:rPr>
      </w:pPr>
    </w:p>
    <w:sectPr w:rsidR="008511B6" w:rsidRPr="004D73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C1" w:rsidRDefault="003F22C1" w:rsidP="003A1D49">
      <w:r>
        <w:separator/>
      </w:r>
    </w:p>
  </w:endnote>
  <w:endnote w:type="continuationSeparator" w:id="0">
    <w:p w:rsidR="003F22C1" w:rsidRDefault="003F22C1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C1" w:rsidRDefault="003F22C1" w:rsidP="003A1D49">
      <w:r>
        <w:separator/>
      </w:r>
    </w:p>
  </w:footnote>
  <w:footnote w:type="continuationSeparator" w:id="0">
    <w:p w:rsidR="003F22C1" w:rsidRDefault="003F22C1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38"/>
    <w:multiLevelType w:val="hybridMultilevel"/>
    <w:tmpl w:val="3D101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1C7C7E"/>
    <w:multiLevelType w:val="hybridMultilevel"/>
    <w:tmpl w:val="6EA08C18"/>
    <w:lvl w:ilvl="0" w:tplc="14685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0C88"/>
    <w:multiLevelType w:val="hybridMultilevel"/>
    <w:tmpl w:val="FBE42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5610"/>
    <w:multiLevelType w:val="hybridMultilevel"/>
    <w:tmpl w:val="4352F0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134B"/>
    <w:multiLevelType w:val="hybridMultilevel"/>
    <w:tmpl w:val="DB863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5D4C"/>
    <w:multiLevelType w:val="hybridMultilevel"/>
    <w:tmpl w:val="3216D0DE"/>
    <w:lvl w:ilvl="0" w:tplc="8E4C97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B83"/>
    <w:multiLevelType w:val="hybridMultilevel"/>
    <w:tmpl w:val="6F64D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46BF"/>
    <w:multiLevelType w:val="hybridMultilevel"/>
    <w:tmpl w:val="B016C9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118"/>
    <w:multiLevelType w:val="hybridMultilevel"/>
    <w:tmpl w:val="FADED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25657"/>
    <w:rsid w:val="000D5393"/>
    <w:rsid w:val="00132D48"/>
    <w:rsid w:val="001909D5"/>
    <w:rsid w:val="001A7501"/>
    <w:rsid w:val="002112E6"/>
    <w:rsid w:val="00236356"/>
    <w:rsid w:val="00264A13"/>
    <w:rsid w:val="00292CE3"/>
    <w:rsid w:val="002E3D99"/>
    <w:rsid w:val="002F7E8C"/>
    <w:rsid w:val="0030629E"/>
    <w:rsid w:val="00385365"/>
    <w:rsid w:val="003A1D49"/>
    <w:rsid w:val="003B0998"/>
    <w:rsid w:val="003F22C1"/>
    <w:rsid w:val="004D3EAF"/>
    <w:rsid w:val="004D735F"/>
    <w:rsid w:val="004D7E5C"/>
    <w:rsid w:val="005738A7"/>
    <w:rsid w:val="005A274A"/>
    <w:rsid w:val="00613628"/>
    <w:rsid w:val="00664D27"/>
    <w:rsid w:val="006827EB"/>
    <w:rsid w:val="00694044"/>
    <w:rsid w:val="006A72C1"/>
    <w:rsid w:val="007178E0"/>
    <w:rsid w:val="007645B5"/>
    <w:rsid w:val="007B5F32"/>
    <w:rsid w:val="007F4CDD"/>
    <w:rsid w:val="008511B6"/>
    <w:rsid w:val="00854D3A"/>
    <w:rsid w:val="008839BA"/>
    <w:rsid w:val="008B7501"/>
    <w:rsid w:val="009F2C25"/>
    <w:rsid w:val="00A76FF5"/>
    <w:rsid w:val="00AA1362"/>
    <w:rsid w:val="00B77FA3"/>
    <w:rsid w:val="00B82C6B"/>
    <w:rsid w:val="00C13AF9"/>
    <w:rsid w:val="00CF3122"/>
    <w:rsid w:val="00D56CF0"/>
    <w:rsid w:val="00D615BB"/>
    <w:rsid w:val="00E063B8"/>
    <w:rsid w:val="00E2549D"/>
    <w:rsid w:val="00E474F6"/>
    <w:rsid w:val="00E50595"/>
    <w:rsid w:val="00E978B7"/>
    <w:rsid w:val="00EB13FE"/>
    <w:rsid w:val="00ED4CF6"/>
    <w:rsid w:val="00EF3D7F"/>
    <w:rsid w:val="00F702CB"/>
    <w:rsid w:val="00FA5B52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C846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6A7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6A72C1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Sinespaciado">
    <w:name w:val="No Spacing"/>
    <w:link w:val="SinespaciadoCar"/>
    <w:uiPriority w:val="1"/>
    <w:qFormat/>
    <w:rsid w:val="00C13AF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13AF9"/>
    <w:rPr>
      <w:rFonts w:ascii="Calibri" w:eastAsia="Calibri" w:hAnsi="Calibri" w:cs="Times New Roman"/>
      <w:lang w:val="es-ES"/>
    </w:rPr>
  </w:style>
  <w:style w:type="paragraph" w:customStyle="1" w:styleId="default0">
    <w:name w:val="default"/>
    <w:basedOn w:val="Normal"/>
    <w:rsid w:val="008511B6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Pilar Gomez Mosquera</cp:lastModifiedBy>
  <cp:revision>3</cp:revision>
  <dcterms:created xsi:type="dcterms:W3CDTF">2023-05-19T21:05:00Z</dcterms:created>
  <dcterms:modified xsi:type="dcterms:W3CDTF">2023-05-19T21:08:00Z</dcterms:modified>
</cp:coreProperties>
</file>