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8E6EA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8E6EA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357F8F" w:rsidP="00D42A45">
      <w:pPr>
        <w:pStyle w:val="Textoindependiente"/>
        <w:spacing w:before="94"/>
        <w:jc w:val="center"/>
      </w:pPr>
      <w:r>
        <w:t>DMYC 098</w:t>
      </w:r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46"/>
        <w:gridCol w:w="1435"/>
        <w:gridCol w:w="1313"/>
      </w:tblGrid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1435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1313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</w:tr>
      <w:tr w:rsidR="00186E14" w:rsidTr="00CC1D39">
        <w:tc>
          <w:tcPr>
            <w:tcW w:w="7446" w:type="dxa"/>
          </w:tcPr>
          <w:p w:rsidR="00357F8F" w:rsidRDefault="00357F8F" w:rsidP="008D0A3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Pauta en emisora radial hablada nacional con audiencia aproximada de 1.500.000 oyentes, últimos 30 días, de acuerdo al estudio continuo de audiencias radiales, ECAR, ola 1 2022</w:t>
            </w:r>
          </w:p>
          <w:p w:rsidR="00357F8F" w:rsidRPr="00357F8F" w:rsidRDefault="00357F8F" w:rsidP="00357F8F">
            <w:pPr>
              <w:jc w:val="both"/>
              <w:rPr>
                <w:rFonts w:ascii="Arial" w:hAnsi="Arial" w:cs="Arial"/>
                <w:sz w:val="20"/>
              </w:rPr>
            </w:pPr>
            <w:r w:rsidRPr="00357F8F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357F8F">
              <w:rPr>
                <w:rFonts w:ascii="Arial" w:hAnsi="Arial" w:cs="Arial"/>
                <w:sz w:val="20"/>
              </w:rPr>
              <w:t>Nacional (Bogotá, Medellín, Cali, Barranquilla, Villavicencio, Tunja, Bucaramanga, Neiva, Cúcuta, Pereira, Armenia, Montería)</w:t>
            </w:r>
          </w:p>
          <w:p w:rsidR="00357F8F" w:rsidRPr="00357F8F" w:rsidRDefault="00357F8F" w:rsidP="00357F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7F8F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357F8F">
              <w:rPr>
                <w:rFonts w:ascii="Arial" w:hAnsi="Arial" w:cs="Arial"/>
                <w:sz w:val="20"/>
              </w:rPr>
              <w:t>aproximadamente 1.500.000, últimos 30 días, según ECAR</w:t>
            </w:r>
          </w:p>
          <w:p w:rsidR="00357F8F" w:rsidRPr="00357F8F" w:rsidRDefault="00357F8F" w:rsidP="00357F8F">
            <w:pPr>
              <w:jc w:val="both"/>
              <w:rPr>
                <w:rFonts w:ascii="Arial" w:hAnsi="Arial" w:cs="Arial"/>
                <w:sz w:val="20"/>
              </w:rPr>
            </w:pPr>
            <w:r w:rsidRPr="00357F8F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357F8F">
              <w:rPr>
                <w:rFonts w:ascii="Arial" w:hAnsi="Arial" w:cs="Arial"/>
                <w:sz w:val="20"/>
              </w:rPr>
              <w:t>Cuña</w:t>
            </w:r>
          </w:p>
          <w:p w:rsidR="00357F8F" w:rsidRPr="00357F8F" w:rsidRDefault="00357F8F" w:rsidP="00357F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7F8F">
              <w:rPr>
                <w:rFonts w:ascii="Arial" w:hAnsi="Arial" w:cs="Arial"/>
                <w:b/>
                <w:sz w:val="20"/>
              </w:rPr>
              <w:t xml:space="preserve">Franja: </w:t>
            </w:r>
            <w:r w:rsidRPr="00357F8F">
              <w:rPr>
                <w:rFonts w:ascii="Arial" w:hAnsi="Arial" w:cs="Arial"/>
                <w:sz w:val="20"/>
              </w:rPr>
              <w:t>Noticiosa de la mañana</w:t>
            </w:r>
          </w:p>
          <w:p w:rsidR="00357F8F" w:rsidRPr="00357F8F" w:rsidRDefault="00357F8F" w:rsidP="00357F8F">
            <w:pPr>
              <w:jc w:val="both"/>
              <w:rPr>
                <w:rFonts w:ascii="Arial" w:hAnsi="Arial" w:cs="Arial"/>
                <w:sz w:val="20"/>
              </w:rPr>
            </w:pPr>
            <w:r w:rsidRPr="00357F8F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357F8F">
              <w:rPr>
                <w:rFonts w:ascii="Arial" w:hAnsi="Arial" w:cs="Arial"/>
                <w:sz w:val="20"/>
              </w:rPr>
              <w:t>15 segundos</w:t>
            </w:r>
          </w:p>
          <w:p w:rsidR="00357F8F" w:rsidRDefault="00357F8F" w:rsidP="00357F8F">
            <w:pPr>
              <w:jc w:val="both"/>
              <w:rPr>
                <w:rFonts w:ascii="Arial" w:hAnsi="Arial" w:cs="Arial"/>
                <w:sz w:val="20"/>
              </w:rPr>
            </w:pPr>
            <w:r w:rsidRPr="00357F8F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357F8F">
              <w:rPr>
                <w:rFonts w:ascii="Arial" w:hAnsi="Arial" w:cs="Arial"/>
                <w:sz w:val="20"/>
              </w:rPr>
              <w:t>6 emisiones</w:t>
            </w:r>
          </w:p>
          <w:p w:rsidR="00186E14" w:rsidRDefault="008D0A38" w:rsidP="00357F8F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57F8F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8D0A38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8D0A38" w:rsidRPr="008D0A38" w:rsidRDefault="00357F8F" w:rsidP="008D0A38">
            <w:pPr>
              <w:jc w:val="both"/>
              <w:rPr>
                <w:rFonts w:ascii="Arial" w:hAnsi="Arial" w:cs="Arial"/>
                <w:b/>
              </w:rPr>
            </w:pPr>
            <w:r w:rsidRPr="00C376C7">
              <w:rPr>
                <w:noProof/>
                <w:lang w:eastAsia="es-CO"/>
              </w:rPr>
              <w:drawing>
                <wp:inline distT="0" distB="0" distL="0" distR="0" wp14:anchorId="536FB232" wp14:editId="7F13F988">
                  <wp:extent cx="4581525" cy="8382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CC1D39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CC1D3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0C4F7A"/>
    <w:rsid w:val="00186E14"/>
    <w:rsid w:val="00357F8F"/>
    <w:rsid w:val="00482AF1"/>
    <w:rsid w:val="008A2DF9"/>
    <w:rsid w:val="008D0A38"/>
    <w:rsid w:val="008E4E54"/>
    <w:rsid w:val="008E6EA5"/>
    <w:rsid w:val="009F1E44"/>
    <w:rsid w:val="00CC1D39"/>
    <w:rsid w:val="00CE7EFB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6820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10</cp:revision>
  <dcterms:created xsi:type="dcterms:W3CDTF">2021-09-28T20:46:00Z</dcterms:created>
  <dcterms:modified xsi:type="dcterms:W3CDTF">2022-06-03T19:55:00Z</dcterms:modified>
</cp:coreProperties>
</file>